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梨树县</w:t>
      </w:r>
      <w:r>
        <w:rPr>
          <w:rFonts w:hint="eastAsia" w:ascii="宋体" w:hAnsi="宋体"/>
          <w:b/>
          <w:sz w:val="72"/>
          <w:szCs w:val="72"/>
          <w:lang w:eastAsia="zh-CN"/>
        </w:rPr>
        <w:t>榆树台镇第三小学校</w:t>
      </w: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仿宋" w:hAnsi="仿宋" w:eastAsia="仿宋"/>
          <w:sz w:val="32"/>
          <w:lang w:eastAsia="zh-CN"/>
        </w:rPr>
      </w:pPr>
      <w:r>
        <w:rPr>
          <w:rFonts w:hint="eastAsia" w:ascii="仿宋" w:hAnsi="仿宋" w:eastAsia="仿宋"/>
          <w:sz w:val="32"/>
          <w:lang w:eastAsia="zh-CN"/>
        </w:rPr>
        <w:t>贯彻落实《中华人民共和国义务教育法》。执行国家教育教学标准，开展基础教育工作，对适龄儿童、少年实施素质教育；按照确定的教育教学内容和课程设置开展并完成面向全体学生，符合教育规律和学生身心发展特点的教育教学活动、促进学生德、智、体、美等全面发展；培养学生形成良好的学习习惯、行为习惯，爱国、笃学、诚信、友善，成为有理想、有道德、有文化、有纪律的社会主义建设接班人；加强管理，建立健全安全制度和应急机制，进行安全教育，消除安全隐患；维护学生和教职工的合法权益。</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宋体" w:eastAsia="宋体"/>
          <w:sz w:val="32"/>
          <w:szCs w:val="32"/>
          <w:lang w:val="en-US" w:eastAsia="zh-CN"/>
        </w:rPr>
      </w:pPr>
      <w:r>
        <w:rPr>
          <w:sz w:val="32"/>
          <w:szCs w:val="32"/>
        </w:rPr>
        <w:tab/>
      </w:r>
      <w:r>
        <w:rPr>
          <w:rFonts w:hint="eastAsia"/>
          <w:sz w:val="32"/>
          <w:szCs w:val="32"/>
        </w:rPr>
        <w:t>根据上述职责，梨树县</w:t>
      </w:r>
      <w:r>
        <w:rPr>
          <w:rFonts w:hint="eastAsia" w:ascii="宋体" w:hAnsi="宋体"/>
          <w:sz w:val="32"/>
          <w:szCs w:val="32"/>
          <w:lang w:eastAsia="zh-CN"/>
        </w:rPr>
        <w:t>榆树台镇第三小学校</w:t>
      </w:r>
      <w:r>
        <w:rPr>
          <w:rFonts w:hint="eastAsia"/>
          <w:sz w:val="32"/>
          <w:szCs w:val="32"/>
        </w:rPr>
        <w:t xml:space="preserve">内设 </w:t>
      </w:r>
      <w:r>
        <w:rPr>
          <w:rFonts w:hint="eastAsia"/>
          <w:sz w:val="32"/>
          <w:szCs w:val="32"/>
          <w:lang w:val="en-US" w:eastAsia="zh-CN"/>
        </w:rPr>
        <w:t>0</w:t>
      </w:r>
      <w:r>
        <w:rPr>
          <w:rFonts w:hint="eastAsia"/>
          <w:sz w:val="32"/>
          <w:szCs w:val="32"/>
        </w:rPr>
        <w:t xml:space="preserve">  个机构</w:t>
      </w:r>
      <w:r>
        <w:rPr>
          <w:rFonts w:hint="eastAsia"/>
          <w:sz w:val="32"/>
          <w:szCs w:val="32"/>
          <w:lang w:eastAsia="zh-CN"/>
        </w:rPr>
        <w:t>。</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762.16</w:t>
      </w:r>
      <w:r>
        <w:rPr>
          <w:rFonts w:hint="eastAsia" w:ascii="宋体"/>
          <w:sz w:val="32"/>
          <w:szCs w:val="32"/>
        </w:rPr>
        <w:t xml:space="preserve">  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年预算增加</w:t>
      </w:r>
      <w:r>
        <w:rPr>
          <w:rFonts w:hint="eastAsia" w:ascii="宋体"/>
          <w:sz w:val="32"/>
          <w:szCs w:val="32"/>
          <w:lang w:val="en-US" w:eastAsia="zh-CN"/>
        </w:rPr>
        <w:t>5</w:t>
      </w:r>
      <w:r>
        <w:rPr>
          <w:rFonts w:hint="eastAsia" w:ascii="宋体"/>
          <w:sz w:val="32"/>
          <w:szCs w:val="32"/>
        </w:rPr>
        <w:t xml:space="preserve">     万元，主要原因是</w:t>
      </w:r>
      <w:r>
        <w:rPr>
          <w:rFonts w:ascii="宋体"/>
          <w:sz w:val="32"/>
          <w:szCs w:val="32"/>
        </w:rPr>
        <w:tab/>
      </w:r>
      <w:r>
        <w:rPr>
          <w:rFonts w:hint="eastAsia" w:ascii="宋体"/>
          <w:sz w:val="32"/>
          <w:szCs w:val="32"/>
          <w:lang w:eastAsia="zh-CN"/>
        </w:rPr>
        <w:t>新参加工作人员增加</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762.16</w:t>
      </w:r>
      <w:r>
        <w:rPr>
          <w:rFonts w:hint="eastAsia" w:ascii="宋体"/>
          <w:sz w:val="32"/>
          <w:szCs w:val="32"/>
        </w:rPr>
        <w:t xml:space="preserve">   万元，其中：本年收入    </w:t>
      </w:r>
      <w:r>
        <w:rPr>
          <w:rFonts w:hint="eastAsia" w:ascii="宋体"/>
          <w:sz w:val="32"/>
          <w:szCs w:val="32"/>
          <w:lang w:val="en-US" w:eastAsia="zh-CN"/>
        </w:rPr>
        <w:t>762.16</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762.16</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762.16</w:t>
      </w:r>
      <w:r>
        <w:rPr>
          <w:rFonts w:hint="eastAsia" w:ascii="宋体"/>
          <w:sz w:val="32"/>
          <w:szCs w:val="32"/>
        </w:rPr>
        <w:t xml:space="preserve">   万元，其中：基本支出     </w:t>
      </w:r>
      <w:r>
        <w:rPr>
          <w:rFonts w:hint="eastAsia" w:ascii="宋体"/>
          <w:sz w:val="32"/>
          <w:szCs w:val="32"/>
          <w:lang w:val="en-US" w:eastAsia="zh-CN"/>
        </w:rPr>
        <w:t>762.16</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762.16</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762.16</w:t>
      </w:r>
      <w:r>
        <w:rPr>
          <w:rFonts w:hint="eastAsia" w:ascii="宋体"/>
          <w:sz w:val="32"/>
          <w:szCs w:val="32"/>
        </w:rPr>
        <w:t xml:space="preserve">    万元，其中：一般公共预算拨款   </w:t>
      </w:r>
      <w:r>
        <w:rPr>
          <w:rFonts w:hint="eastAsia" w:ascii="宋体"/>
          <w:sz w:val="32"/>
          <w:szCs w:val="32"/>
          <w:lang w:val="en-US" w:eastAsia="zh-CN"/>
        </w:rPr>
        <w:t>762.16</w:t>
      </w:r>
      <w:r>
        <w:rPr>
          <w:rFonts w:hint="eastAsia" w:ascii="宋体"/>
          <w:sz w:val="32"/>
          <w:szCs w:val="32"/>
        </w:rPr>
        <w:t xml:space="preserve">   万元。支出包括：</w:t>
      </w:r>
      <w:r>
        <w:rPr>
          <w:rFonts w:hint="eastAsia" w:ascii="宋体"/>
          <w:sz w:val="32"/>
          <w:szCs w:val="32"/>
          <w:lang w:eastAsia="zh-CN"/>
        </w:rPr>
        <w:t>机关养老保险</w:t>
      </w:r>
      <w:r>
        <w:rPr>
          <w:rFonts w:hint="eastAsia" w:ascii="宋体"/>
          <w:sz w:val="32"/>
          <w:szCs w:val="32"/>
          <w:lang w:val="en-US" w:eastAsia="zh-CN"/>
        </w:rPr>
        <w:t>102.16万元，职业年金缴费51.08万元，职工基本医疗27.39万元，其他社会保障9.18万元，住房公积金41.64万元，工资530.71万元。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762.16</w:t>
      </w:r>
      <w:r>
        <w:rPr>
          <w:rFonts w:hint="eastAsia" w:ascii="宋体"/>
          <w:sz w:val="32"/>
          <w:szCs w:val="32"/>
        </w:rPr>
        <w:t xml:space="preserve">    万元，其中：基本支出 </w:t>
      </w:r>
      <w:r>
        <w:rPr>
          <w:rFonts w:hint="eastAsia" w:ascii="宋体"/>
          <w:sz w:val="32"/>
          <w:szCs w:val="32"/>
          <w:lang w:val="en-US" w:eastAsia="zh-CN"/>
        </w:rPr>
        <w:t>762.16</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762.16</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（此部分需按一般公共预算表功能科目详细说明）</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762.16</w:t>
      </w:r>
      <w:r>
        <w:rPr>
          <w:rFonts w:hint="eastAsia" w:ascii="宋体"/>
          <w:sz w:val="32"/>
          <w:szCs w:val="32"/>
        </w:rPr>
        <w:t xml:space="preserve">    万元，其中：人员经费   </w:t>
      </w:r>
      <w:r>
        <w:rPr>
          <w:rFonts w:hint="eastAsia" w:ascii="宋体"/>
          <w:sz w:val="32"/>
          <w:szCs w:val="32"/>
          <w:lang w:val="en-US" w:eastAsia="zh-CN"/>
        </w:rPr>
        <w:t>762.16</w:t>
      </w:r>
      <w:r>
        <w:rPr>
          <w:rFonts w:hint="eastAsia" w:ascii="宋体"/>
          <w:sz w:val="32"/>
          <w:szCs w:val="32"/>
        </w:rPr>
        <w:t xml:space="preserve">  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hint="eastAsia" w:ascii="宋体"/>
          <w:sz w:val="32"/>
          <w:szCs w:val="32"/>
        </w:rPr>
      </w:pP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 xml:space="preserve">   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 万元，其中：政府采购货物预算0 万元，政府采购工作预算0 万元，政府采购服务预算0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tabs>
          <w:tab w:val="left" w:pos="1200"/>
          <w:tab w:val="right" w:pos="8306"/>
        </w:tabs>
        <w:ind w:firstLine="630"/>
        <w:jc w:val="left"/>
        <w:rPr>
          <w:rFonts w:hint="eastAsia" w:ascii="宋体"/>
          <w:sz w:val="32"/>
          <w:szCs w:val="32"/>
        </w:rPr>
      </w:pPr>
    </w:p>
    <w:p>
      <w:pPr>
        <w:tabs>
          <w:tab w:val="left" w:pos="5025"/>
        </w:tabs>
        <w:jc w:val="center"/>
        <w:rPr>
          <w:rFonts w:ascii="宋体"/>
          <w:b/>
          <w:bCs/>
          <w:sz w:val="32"/>
          <w:szCs w:val="32"/>
        </w:rPr>
      </w:pPr>
      <w:r>
        <w:rPr>
          <w:rFonts w:hint="eastAsia" w:ascii="宋体"/>
          <w:b/>
          <w:bCs/>
          <w:sz w:val="32"/>
          <w:szCs w:val="32"/>
        </w:rPr>
        <w:t>第四部分  名词解释</w:t>
      </w:r>
      <w:bookmarkStart w:id="0" w:name="_GoBack"/>
      <w:bookmarkEnd w:id="0"/>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RhN2ZhOTJmYjc4ZTU5OThhNDBmMDg0OGE4OWY0NDgifQ=="/>
  </w:docVars>
  <w:rsids>
    <w:rsidRoot w:val="00000000"/>
    <w:rsid w:val="511E25E4"/>
    <w:rsid w:val="706B605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2603</Words>
  <Characters>2754</Characters>
  <Lines>25</Lines>
  <Paragraphs>7</Paragraphs>
  <TotalTime>0</TotalTime>
  <ScaleCrop>false</ScaleCrop>
  <LinksUpToDate>false</LinksUpToDate>
  <CharactersWithSpaces>3256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2022-09-09T06:44:06Z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91C82893740C49429C7B016FB68BFEF8</vt:lpwstr>
  </property>
</Properties>
</file>